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SimHei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t>附件</w:t>
      </w:r>
      <w:r w:rsidRPr="00153C45">
        <w:rPr>
          <w:rFonts w:asciiTheme="majorEastAsia" w:eastAsiaTheme="majorEastAsia" w:hAnsiTheme="majorEastAsia" w:cs="SimHei"/>
          <w:kern w:val="0"/>
          <w:sz w:val="32"/>
          <w:szCs w:val="32"/>
        </w:rPr>
        <w:t>3</w:t>
      </w:r>
    </w:p>
    <w:p w:rsidR="00153C45" w:rsidRPr="00153C45" w:rsidRDefault="00153C45" w:rsidP="00F96B8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dobeSongStd-Light"/>
          <w:kern w:val="0"/>
          <w:sz w:val="36"/>
          <w:szCs w:val="36"/>
        </w:rPr>
      </w:pPr>
      <w:r w:rsidRPr="00153C45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河南省</w:t>
      </w:r>
      <w:r w:rsidRPr="00153C45">
        <w:rPr>
          <w:rFonts w:asciiTheme="majorEastAsia" w:eastAsiaTheme="majorEastAsia" w:hAnsiTheme="majorEastAsia" w:cs="AdobeSongStd-Light"/>
          <w:kern w:val="0"/>
          <w:sz w:val="36"/>
          <w:szCs w:val="36"/>
        </w:rPr>
        <w:t>2021</w:t>
      </w:r>
      <w:r w:rsidRPr="00153C45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年普通高校招生播音与主持类</w:t>
      </w:r>
    </w:p>
    <w:p w:rsidR="00153C45" w:rsidRPr="00153C45" w:rsidRDefault="00153C45" w:rsidP="00F96B8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dobeSongStd-Light"/>
          <w:kern w:val="0"/>
          <w:sz w:val="36"/>
          <w:szCs w:val="36"/>
        </w:rPr>
      </w:pPr>
      <w:r w:rsidRPr="00153C45">
        <w:rPr>
          <w:rFonts w:asciiTheme="majorEastAsia" w:eastAsiaTheme="majorEastAsia" w:hAnsiTheme="majorEastAsia" w:cs="AdobeSongStd-Light" w:hint="eastAsia"/>
          <w:kern w:val="0"/>
          <w:sz w:val="36"/>
          <w:szCs w:val="36"/>
        </w:rPr>
        <w:t>专业省统考考试说明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黑体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t>一、考试科目及内容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1.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朗读：含自备稿件（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分钟左右）和新闻播报（抽题，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分钟左右）；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2.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评述：主持人话题评述或材料（或图片）评述（抽题，依据给定的材料或图片，完成完整的口语表达，时间为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分钟左右）；因考试组织形式改变，视频录制现场无评委，不再设置回答评委提问环节。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两个科目满分均为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200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分，总分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400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分。全省统一考试规则、统一考试条件、考生就地就近考试、现场录音录像、全省集中评分、网上公布成绩。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黑体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t>二、考试要求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要求普通话语音准确、无错音；吐字清晰、音色优美；语言流畅、表达精彩、思想深刻、反应敏捷；形象端庄、仪态优美。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黑体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t>三、考试地点及时间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考点设在各省辖市和省直管县（市）招生考试机构所在地。考试时间从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2021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年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月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5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日开始分批进行，考生应于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2020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年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12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月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26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日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8:00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至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2020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年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12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月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29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日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18:00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登录河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南省招生办公室网站（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http://www.heao.gov.cn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），通过“河南省普通高校招生艺术类、体育类专业省统考网上预约入口”预约考试。考试信息一经确认，不得修改。</w:t>
      </w:r>
    </w:p>
    <w:p w:rsidR="00153C45" w:rsidRPr="00153C45" w:rsidRDefault="00153C45" w:rsidP="00153C4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黑体"/>
          <w:kern w:val="0"/>
          <w:sz w:val="32"/>
          <w:szCs w:val="32"/>
        </w:rPr>
      </w:pPr>
      <w:r w:rsidRPr="00153C45">
        <w:rPr>
          <w:rFonts w:asciiTheme="majorEastAsia" w:eastAsiaTheme="majorEastAsia" w:hAnsiTheme="majorEastAsia" w:cs="黑体" w:hint="eastAsia"/>
          <w:kern w:val="0"/>
          <w:sz w:val="32"/>
          <w:szCs w:val="32"/>
        </w:rPr>
        <w:lastRenderedPageBreak/>
        <w:t>四、注意事项</w:t>
      </w:r>
    </w:p>
    <w:p w:rsidR="00360590" w:rsidRPr="00153C45" w:rsidRDefault="00153C45" w:rsidP="00153C45">
      <w:pPr>
        <w:rPr>
          <w:rFonts w:asciiTheme="majorEastAsia" w:eastAsiaTheme="majorEastAsia" w:hAnsiTheme="majorEastAsia"/>
        </w:rPr>
      </w:pP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考生考试时，按照朗读（含自备稿件和新闻播报）、评述的顺序，直接进行两个科目的考试，中间不间断，考试时间不得超过</w:t>
      </w:r>
      <w:r w:rsidRPr="00153C45">
        <w:rPr>
          <w:rFonts w:asciiTheme="majorEastAsia" w:eastAsiaTheme="majorEastAsia" w:hAnsiTheme="majorEastAsia" w:cs="仿宋_GB2312"/>
          <w:kern w:val="0"/>
          <w:sz w:val="32"/>
          <w:szCs w:val="32"/>
        </w:rPr>
        <w:t>4</w:t>
      </w:r>
      <w:r w:rsidRPr="00153C45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>分钟。</w:t>
      </w:r>
    </w:p>
    <w:sectPr w:rsidR="00360590" w:rsidRPr="00153C45" w:rsidSect="00153C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3F" w:rsidRDefault="00F52E3F" w:rsidP="00153C45">
      <w:r>
        <w:separator/>
      </w:r>
    </w:p>
  </w:endnote>
  <w:endnote w:type="continuationSeparator" w:id="1">
    <w:p w:rsidR="00F52E3F" w:rsidRDefault="00F52E3F" w:rsidP="0015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SongStd-Ligh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3F" w:rsidRDefault="00F52E3F" w:rsidP="00153C45">
      <w:r>
        <w:separator/>
      </w:r>
    </w:p>
  </w:footnote>
  <w:footnote w:type="continuationSeparator" w:id="1">
    <w:p w:rsidR="00F52E3F" w:rsidRDefault="00F52E3F" w:rsidP="00153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C45"/>
    <w:rsid w:val="00153C45"/>
    <w:rsid w:val="00301959"/>
    <w:rsid w:val="00360590"/>
    <w:rsid w:val="00F52E3F"/>
    <w:rsid w:val="00F9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>CN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2020-11-18T01:29:00Z</dcterms:created>
  <dcterms:modified xsi:type="dcterms:W3CDTF">2020-11-18T01:33:00Z</dcterms:modified>
</cp:coreProperties>
</file>